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6A6BAA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6A6BAA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6A6BAA">
            <w:r>
              <w:t>Date</w:t>
            </w:r>
          </w:p>
        </w:tc>
        <w:tc>
          <w:tcPr>
            <w:tcW w:w="4508" w:type="dxa"/>
          </w:tcPr>
          <w:p w14:paraId="23F44226" w14:textId="262B5162" w:rsidR="00E370AF" w:rsidRDefault="003463D0">
            <w:r>
              <w:t>19-02-2026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6A6BAA">
            <w:r>
              <w:t>Team ID</w:t>
            </w:r>
          </w:p>
        </w:tc>
        <w:tc>
          <w:tcPr>
            <w:tcW w:w="4508" w:type="dxa"/>
          </w:tcPr>
          <w:p w14:paraId="039224E5" w14:textId="2D8FEF18" w:rsidR="00E370AF" w:rsidRDefault="00A31048">
            <w:r w:rsidRPr="00012B9C">
              <w:t>LTVIP2026TMIDS66321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6A6BAA">
            <w:r>
              <w:t>Project Name</w:t>
            </w:r>
          </w:p>
        </w:tc>
        <w:tc>
          <w:tcPr>
            <w:tcW w:w="4508" w:type="dxa"/>
          </w:tcPr>
          <w:p w14:paraId="4E717950" w14:textId="27E107CC" w:rsidR="00E370AF" w:rsidRDefault="00A31048">
            <w:r>
              <w:t>Cafeteria Menu Display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6A6BAA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6A6BAA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62B28CC2" w14:textId="3413910C" w:rsidR="006A6BAA" w:rsidRPr="006A6BAA" w:rsidRDefault="006A6BAA" w:rsidP="006A6BAA">
      <w:pPr>
        <w:pStyle w:val="ListParagraph"/>
        <w:numPr>
          <w:ilvl w:val="0"/>
          <w:numId w:val="2"/>
        </w:numPr>
        <w:rPr>
          <w:bCs/>
        </w:rPr>
      </w:pPr>
      <w:r w:rsidRPr="006A6BAA">
        <w:rPr>
          <w:bCs/>
        </w:rPr>
        <w:t>Identifies cafeteria issues such as outdated menus, customer confusion, and high staff workload.</w:t>
      </w:r>
    </w:p>
    <w:p w14:paraId="76CEDA5F" w14:textId="71CCD0E1" w:rsidR="006A6BAA" w:rsidRPr="006A6BAA" w:rsidRDefault="006A6BAA" w:rsidP="006A6BAA">
      <w:pPr>
        <w:pStyle w:val="ListParagraph"/>
        <w:numPr>
          <w:ilvl w:val="0"/>
          <w:numId w:val="2"/>
        </w:numPr>
        <w:rPr>
          <w:bCs/>
        </w:rPr>
      </w:pPr>
      <w:r w:rsidRPr="006A6BAA">
        <w:rPr>
          <w:bCs/>
        </w:rPr>
        <w:t>Proposes a centralized digital menu display system as the best technology solution.</w:t>
      </w:r>
    </w:p>
    <w:p w14:paraId="789C5DED" w14:textId="26362614" w:rsidR="006A6BAA" w:rsidRPr="006A6BAA" w:rsidRDefault="006A6BAA" w:rsidP="006A6BAA">
      <w:pPr>
        <w:pStyle w:val="ListParagraph"/>
        <w:numPr>
          <w:ilvl w:val="0"/>
          <w:numId w:val="2"/>
        </w:numPr>
        <w:rPr>
          <w:bCs/>
        </w:rPr>
      </w:pPr>
      <w:r w:rsidRPr="006A6BAA">
        <w:rPr>
          <w:bCs/>
        </w:rPr>
        <w:t>Includes an admin/dashboard application for easy menu, price, and availability updates.</w:t>
      </w:r>
    </w:p>
    <w:p w14:paraId="21CC5133" w14:textId="418097AE" w:rsidR="006A6BAA" w:rsidRPr="006A6BAA" w:rsidRDefault="006A6BAA" w:rsidP="006A6BAA">
      <w:pPr>
        <w:pStyle w:val="ListParagraph"/>
        <w:numPr>
          <w:ilvl w:val="0"/>
          <w:numId w:val="2"/>
        </w:numPr>
        <w:rPr>
          <w:bCs/>
        </w:rPr>
      </w:pPr>
      <w:r w:rsidRPr="006A6BAA">
        <w:rPr>
          <w:bCs/>
        </w:rPr>
        <w:t>Uses a backend server to process, validate, and synchronize menu data.</w:t>
      </w:r>
    </w:p>
    <w:p w14:paraId="3653CDFF" w14:textId="2D0148CE" w:rsidR="006A6BAA" w:rsidRPr="006A6BAA" w:rsidRDefault="006A6BAA" w:rsidP="006A6BAA">
      <w:pPr>
        <w:pStyle w:val="ListParagraph"/>
        <w:numPr>
          <w:ilvl w:val="0"/>
          <w:numId w:val="2"/>
        </w:numPr>
        <w:rPr>
          <w:bCs/>
        </w:rPr>
      </w:pPr>
      <w:r w:rsidRPr="006A6BAA">
        <w:rPr>
          <w:bCs/>
        </w:rPr>
        <w:t>Stores all menu information in a centralized database for consistency.</w:t>
      </w:r>
    </w:p>
    <w:p w14:paraId="48127984" w14:textId="63430590" w:rsidR="006A6BAA" w:rsidRPr="006A6BAA" w:rsidRDefault="006A6BAA" w:rsidP="006A6BAA">
      <w:pPr>
        <w:pStyle w:val="ListParagraph"/>
        <w:numPr>
          <w:ilvl w:val="0"/>
          <w:numId w:val="2"/>
        </w:numPr>
        <w:rPr>
          <w:bCs/>
        </w:rPr>
      </w:pPr>
      <w:r w:rsidRPr="006A6BAA">
        <w:rPr>
          <w:bCs/>
        </w:rPr>
        <w:t>Displays real-time menu content on digital screens placed inside the cafeteria.</w:t>
      </w:r>
    </w:p>
    <w:p w14:paraId="07CC9A8B" w14:textId="78E91F87" w:rsidR="006A6BAA" w:rsidRPr="006A6BAA" w:rsidRDefault="006A6BAA" w:rsidP="006A6BAA">
      <w:pPr>
        <w:pStyle w:val="ListParagraph"/>
        <w:numPr>
          <w:ilvl w:val="0"/>
          <w:numId w:val="2"/>
        </w:numPr>
        <w:rPr>
          <w:bCs/>
        </w:rPr>
      </w:pPr>
      <w:r w:rsidRPr="006A6BAA">
        <w:rPr>
          <w:bCs/>
        </w:rPr>
        <w:t>Supports network connectivity (Wi-Fi/Ethernet) for instant updates across all displays.</w:t>
      </w:r>
    </w:p>
    <w:p w14:paraId="4F5174F3" w14:textId="0F2F3207" w:rsidR="006A6BAA" w:rsidRPr="006A6BAA" w:rsidRDefault="006A6BAA" w:rsidP="006A6BAA">
      <w:pPr>
        <w:pStyle w:val="ListParagraph"/>
        <w:numPr>
          <w:ilvl w:val="0"/>
          <w:numId w:val="2"/>
        </w:numPr>
        <w:rPr>
          <w:bCs/>
        </w:rPr>
      </w:pPr>
      <w:r w:rsidRPr="006A6BAA">
        <w:rPr>
          <w:bCs/>
        </w:rPr>
        <w:t>Defines system features, development phases, and functional requirements clearly.</w:t>
      </w:r>
    </w:p>
    <w:p w14:paraId="03007FCC" w14:textId="4DC526FB" w:rsidR="006A6BAA" w:rsidRPr="006A6BAA" w:rsidRDefault="006A6BAA" w:rsidP="006A6BAA">
      <w:pPr>
        <w:pStyle w:val="ListParagraph"/>
        <w:numPr>
          <w:ilvl w:val="0"/>
          <w:numId w:val="2"/>
        </w:numPr>
        <w:rPr>
          <w:bCs/>
        </w:rPr>
      </w:pPr>
      <w:r w:rsidRPr="006A6BAA">
        <w:rPr>
          <w:bCs/>
        </w:rPr>
        <w:t>Ensures scalability, maintainability, and future integration with billing or mobile systems.</w:t>
      </w:r>
    </w:p>
    <w:p w14:paraId="792FA76A" w14:textId="77777777" w:rsidR="00E370AF" w:rsidRDefault="00E370AF">
      <w:pPr>
        <w:rPr>
          <w:b/>
        </w:rPr>
      </w:pPr>
    </w:p>
    <w:p w14:paraId="3436894A" w14:textId="77777777" w:rsidR="00E370AF" w:rsidRDefault="006A6BAA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0C5FB432" w14:textId="63F84DB1" w:rsidR="00E370AF" w:rsidRDefault="006A6BAA" w:rsidP="006A6BAA">
      <w:pPr>
        <w:tabs>
          <w:tab w:val="left" w:pos="5529"/>
        </w:tabs>
        <w:rPr>
          <w:b/>
        </w:rPr>
      </w:pPr>
      <w:r w:rsidRPr="006A6BAA">
        <w:rPr>
          <w:b/>
          <w:noProof/>
        </w:rPr>
        <w:drawing>
          <wp:inline distT="0" distB="0" distL="0" distR="0" wp14:anchorId="0A823B9B" wp14:editId="23FD598E">
            <wp:extent cx="5806440" cy="3832860"/>
            <wp:effectExtent l="0" t="0" r="3810" b="0"/>
            <wp:docPr id="158377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711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43708" cy="385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DFCC" w14:textId="49615E99" w:rsidR="00E370AF" w:rsidRDefault="006A6BAA">
      <w:pPr>
        <w:rPr>
          <w:b/>
        </w:rPr>
      </w:pPr>
      <w:r>
        <w:rPr>
          <w:b/>
        </w:rPr>
        <w:t xml:space="preserve">Reference: </w:t>
      </w:r>
      <w:hyperlink r:id="rId7">
        <w:r w:rsidR="00E370AF">
          <w:rPr>
            <w:b/>
            <w:color w:val="0563C1"/>
            <w:u w:val="single"/>
          </w:rPr>
          <w:t>https://aws.amazon.com/blogs/industries/voice-applications-in-clinical-research-powered-by-ai-on-aws-part-1-architecture-and-design-considerations/</w:t>
        </w:r>
      </w:hyperlink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CFD39027-84E8-413D-AB42-359741F1681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5325720-F9D5-4B7C-B396-D2D29E8FE330}"/>
    <w:embedBold r:id="rId3" w:fontKey="{49CC29CD-CCF5-4564-9214-F68224A641C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67E8B37-D268-4D3F-BE7A-6566041B04FD}"/>
    <w:embedItalic r:id="rId5" w:fontKey="{2AD9876C-4FF4-4A59-AD0E-CC7CC51E791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B3799BD9-4C8D-4C99-BC2E-CACE0918F09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74B91E26"/>
    <w:multiLevelType w:val="hybridMultilevel"/>
    <w:tmpl w:val="CC627E04"/>
    <w:lvl w:ilvl="0" w:tplc="B1DCF990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C2207F3"/>
    <w:multiLevelType w:val="hybridMultilevel"/>
    <w:tmpl w:val="67581AF8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0"/>
  </w:num>
  <w:num w:numId="2" w16cid:durableId="2002467870">
    <w:abstractNumId w:val="2"/>
  </w:num>
  <w:num w:numId="3" w16cid:durableId="2041058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3463D0"/>
    <w:rsid w:val="00486A72"/>
    <w:rsid w:val="006A6BAA"/>
    <w:rsid w:val="00862077"/>
    <w:rsid w:val="00A31048"/>
    <w:rsid w:val="00E370AF"/>
    <w:rsid w:val="00ED4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aws.amazon.com/blogs/industries/voice-applications-in-clinical-research-powered-by-ai-on-aws-part-1-architecture-and-design-consideration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193</Words>
  <Characters>1106</Characters>
  <Application>Microsoft Office Word</Application>
  <DocSecurity>4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K.Soniya</dc:creator>
  <cp:lastModifiedBy>KALIMANDLA SONIYA</cp:lastModifiedBy>
  <cp:revision>2</cp:revision>
  <dcterms:created xsi:type="dcterms:W3CDTF">2026-02-19T13:18:00Z</dcterms:created>
  <dcterms:modified xsi:type="dcterms:W3CDTF">2026-02-19T13:18:00Z</dcterms:modified>
</cp:coreProperties>
</file>